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0"/>
          <w:szCs w:val="48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8"/>
          <w:lang w:val="en-US" w:eastAsia="zh-CN"/>
        </w:rPr>
        <w:t>第八届“紫金奖”文化创意设计大赛苏州赛区</w:t>
      </w:r>
    </w:p>
    <w:p>
      <w:pPr>
        <w:jc w:val="center"/>
        <w:rPr>
          <w:rFonts w:hint="eastAsia" w:ascii="华文中宋" w:hAnsi="华文中宋" w:eastAsia="华文中宋" w:cs="华文中宋"/>
          <w:sz w:val="40"/>
          <w:szCs w:val="48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8"/>
          <w:lang w:val="en-US" w:eastAsia="zh-CN"/>
        </w:rPr>
        <w:t>暨第二届苏州文化旅游创意设计大赛</w:t>
      </w:r>
    </w:p>
    <w:p>
      <w:pPr>
        <w:jc w:val="center"/>
        <w:rPr>
          <w:rFonts w:hint="eastAsia" w:ascii="华文中宋" w:hAnsi="华文中宋" w:eastAsia="华文中宋" w:cs="华文中宋"/>
          <w:sz w:val="40"/>
          <w:szCs w:val="48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40"/>
          <w:szCs w:val="48"/>
          <w:lang w:val="en-US" w:eastAsia="zh-CN"/>
        </w:rPr>
        <w:t>参赛报名表</w:t>
      </w:r>
      <w:bookmarkEnd w:id="0"/>
    </w:p>
    <w:p>
      <w:pPr>
        <w:jc w:val="center"/>
        <w:rPr>
          <w:rFonts w:hint="default" w:ascii="华文中宋" w:hAnsi="华文中宋" w:eastAsia="华文中宋" w:cs="华文中宋"/>
          <w:sz w:val="40"/>
          <w:szCs w:val="48"/>
          <w:lang w:val="en-US" w:eastAsia="zh-CN"/>
        </w:rPr>
      </w:pPr>
    </w:p>
    <w:tbl>
      <w:tblPr>
        <w:tblStyle w:val="6"/>
        <w:tblW w:w="50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7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赛事名称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第八届“紫金奖”文化创意设计大赛苏州赛区暨第二届苏州文化旅游创意设计大赛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赛事类别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文创产品设计综合类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博物馆文化创意设计类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老字号企业定制设计类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服装创意设计类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作品类别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（文创产品设计综合类  必填）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生活产品设计类（文创产品设计、首饰装饰设计、电子产品设计、产品外观设计、产品功能设计等）；                   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□成套家具产品设计、家居饰品设计；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交互产品设计类（交互装置设计，数字媒体艺术设计，APP、小程序等软件产品设计）；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作品类别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（博物馆文化创意设计类必填）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文化衍生商品设计        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展览、教育活动设计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作品名称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版权证书号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团队名称/个人姓名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vertAlign w:val="baseline"/>
                <w:lang w:val="en-US" w:eastAsia="zh-CN"/>
              </w:rPr>
              <w:t>（注：仅限公司或团队或个人间合作，不超过三位,与版权证书保持一致）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单位营业执照号码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单位执照住所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单位网址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男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证件类型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证件号码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国家/地区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联系电话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联系邮箱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详细地址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邮政编号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该作品是否参加过历届紫金奖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是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是否有其他作品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是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是否愿意通过平台交易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是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该作品是否已发表/获奖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是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首次发表/获奖时间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首次发表时间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首次获奖时间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发表/获奖名称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专利号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设计说明（200字左右）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作品尺寸（长*宽*高） 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*如一套多个作品，标注最大尺寸作品及最小尺寸作品即可，尺寸用作获奖展览展示展柜定制*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原创声明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拥有下列设计作品合法的版权，所呈交的参赛作品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是本人（团队）独立进行设计策划所取得的真实成果，本人（团队）对其具有自主知识产权，本人（团队）提交的作品在公开过程中因设计元素、图案、板式等产生自主知识产权发生法律纠纷，其后果由本人（团队）承担完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1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38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1、报名数量：每个参赛团队和个人，最高限报5件（套）作品。不得跨类别重复报送，每件作品须单独填写报名数据。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、申报作品形式应为平面设计作品的图片或设计图扫描件,含作品（产品）图文件（JPG格式）+文字说明（200字以内）,单件作品参赛提交图片不超过5张，系列作品提交图片数量不超过8张（其中：1张图片需体现作品全貌；其余4张图片要求多角度、有参照物、尽可能体现作品原貌。）已经形成产品形态的设计作品,可直接提交产品照片，不再提交设计效果图。图片电子文件统一为JPG格式，300dpi，A3纸尺寸大小，单张图片大小不超过20M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3、图片以压缩包的形式随参评表格发送至指定邮箱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szctcd_2021@163.com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4、文件中“必填”为重要信息内容，为必填项。</w:t>
            </w:r>
          </w:p>
        </w:tc>
      </w:tr>
    </w:tbl>
    <w:p/>
    <w:sectPr>
      <w:footerReference r:id="rId3" w:type="default"/>
      <w:pgSz w:w="11906" w:h="16838"/>
      <w:pgMar w:top="2041" w:right="1531" w:bottom="1928" w:left="1531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王珠珠</cp:lastModifiedBy>
  <dcterms:modified xsi:type="dcterms:W3CDTF">2021-09-28T02:44:28Z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E860F23FF5A5439194B65E6B1DCB750C</vt:lpwstr>
  </property>
</Properties>
</file>